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2" w:rsidRPr="00631F83" w:rsidRDefault="002D2672" w:rsidP="00C157F2">
      <w:pPr>
        <w:pStyle w:val="ConsPlusNormal"/>
        <w:ind w:firstLine="6237"/>
        <w:jc w:val="center"/>
        <w:rPr>
          <w:rFonts w:ascii="Times New Roman" w:hAnsi="Times New Roman" w:cs="Times New Roman"/>
          <w:sz w:val="28"/>
          <w:szCs w:val="28"/>
        </w:rPr>
      </w:pPr>
      <w:r w:rsidRPr="00631F83">
        <w:rPr>
          <w:rFonts w:ascii="Times New Roman" w:hAnsi="Times New Roman" w:cs="Times New Roman"/>
          <w:sz w:val="28"/>
          <w:szCs w:val="28"/>
        </w:rPr>
        <w:t xml:space="preserve">Приложение </w:t>
      </w:r>
      <w:r>
        <w:rPr>
          <w:rFonts w:ascii="Times New Roman" w:hAnsi="Times New Roman" w:cs="Times New Roman"/>
          <w:sz w:val="28"/>
          <w:szCs w:val="28"/>
        </w:rPr>
        <w:t>1</w:t>
      </w:r>
      <w:r w:rsidRPr="00631F83">
        <w:rPr>
          <w:rFonts w:ascii="Times New Roman" w:hAnsi="Times New Roman" w:cs="Times New Roman"/>
          <w:sz w:val="28"/>
          <w:szCs w:val="28"/>
        </w:rPr>
        <w:t xml:space="preserve"> к Памятке</w:t>
      </w:r>
    </w:p>
    <w:p w:rsidR="002D2672" w:rsidRDefault="002D2672" w:rsidP="00C157F2">
      <w:pPr>
        <w:pStyle w:val="ConsPlusNormal"/>
        <w:jc w:val="center"/>
        <w:rPr>
          <w:rFonts w:ascii="Times New Roman" w:hAnsi="Times New Roman" w:cs="Times New Roman"/>
          <w:sz w:val="28"/>
          <w:szCs w:val="28"/>
        </w:rPr>
      </w:pPr>
    </w:p>
    <w:p w:rsidR="00A84763" w:rsidRPr="00A26D0B" w:rsidRDefault="002D2672" w:rsidP="00C157F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Предоставляемые документы</w:t>
      </w:r>
      <w:r w:rsidR="00A84763" w:rsidRPr="00A26D0B">
        <w:rPr>
          <w:rFonts w:ascii="Times New Roman" w:hAnsi="Times New Roman" w:cs="Times New Roman"/>
          <w:color w:val="000000" w:themeColor="text1"/>
          <w:sz w:val="28"/>
          <w:szCs w:val="28"/>
        </w:rPr>
        <w:t xml:space="preserve">, в случае если обучающийся в текущем учебном году </w:t>
      </w:r>
      <w:r w:rsidR="00A84763" w:rsidRPr="00A26D0B">
        <w:rPr>
          <w:rFonts w:ascii="Times New Roman" w:hAnsi="Times New Roman" w:cs="Times New Roman"/>
          <w:color w:val="000000" w:themeColor="text1"/>
          <w:sz w:val="28"/>
          <w:szCs w:val="28"/>
          <w:u w:val="single"/>
        </w:rPr>
        <w:t>был обеспечен горячим питанием</w:t>
      </w:r>
    </w:p>
    <w:p w:rsidR="002D2672" w:rsidRPr="00A26D0B" w:rsidRDefault="002D2672" w:rsidP="00C157F2">
      <w:pPr>
        <w:pStyle w:val="ConsPlusNormal"/>
        <w:jc w:val="center"/>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(пункт 5 Порядка)</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_GoBack"/>
      <w:bookmarkEnd w:id="0"/>
    </w:p>
    <w:p w:rsidR="00A84763" w:rsidRPr="00A26D0B" w:rsidRDefault="00A84763"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u w:val="single"/>
        </w:rPr>
      </w:pPr>
      <w:r w:rsidRPr="00A26D0B">
        <w:rPr>
          <w:rFonts w:ascii="Times New Roman" w:hAnsi="Times New Roman" w:cs="Times New Roman"/>
          <w:color w:val="000000" w:themeColor="text1"/>
          <w:sz w:val="28"/>
          <w:szCs w:val="28"/>
          <w:u w:val="single"/>
        </w:rPr>
        <w:t>В отношении следующих категорий обучающихся:</w:t>
      </w:r>
    </w:p>
    <w:p w:rsidR="00A84763" w:rsidRPr="00A26D0B" w:rsidRDefault="00A84763" w:rsidP="00C157F2">
      <w:pPr>
        <w:pStyle w:val="ConsPlusNormal"/>
        <w:numPr>
          <w:ilvl w:val="0"/>
          <w:numId w:val="1"/>
        </w:numPr>
        <w:jc w:val="both"/>
        <w:rPr>
          <w:rFonts w:ascii="Times New Roman" w:hAnsi="Times New Roman" w:cs="Times New Roman"/>
          <w:color w:val="000000" w:themeColor="text1"/>
          <w:sz w:val="24"/>
          <w:szCs w:val="24"/>
        </w:rPr>
      </w:pPr>
      <w:bookmarkStart w:id="1" w:name="P46"/>
      <w:bookmarkEnd w:id="1"/>
      <w:r w:rsidRPr="00A26D0B">
        <w:rPr>
          <w:rFonts w:ascii="Times New Roman" w:hAnsi="Times New Roman" w:cs="Times New Roman"/>
          <w:color w:val="000000" w:themeColor="text1"/>
          <w:sz w:val="24"/>
          <w:szCs w:val="24"/>
        </w:rPr>
        <w:t>из семей со среднедушевым доходом семьи ниже величины прожиточного минимума;</w:t>
      </w:r>
    </w:p>
    <w:p w:rsidR="00A84763" w:rsidRPr="00A26D0B" w:rsidRDefault="00A84763" w:rsidP="00C157F2">
      <w:pPr>
        <w:pStyle w:val="ConsPlusNormal"/>
        <w:numPr>
          <w:ilvl w:val="0"/>
          <w:numId w:val="1"/>
        </w:numPr>
        <w:jc w:val="both"/>
        <w:rPr>
          <w:rFonts w:ascii="Times New Roman" w:hAnsi="Times New Roman" w:cs="Times New Roman"/>
          <w:color w:val="000000" w:themeColor="text1"/>
          <w:sz w:val="24"/>
          <w:szCs w:val="24"/>
        </w:rPr>
      </w:pPr>
      <w:r w:rsidRPr="00A26D0B">
        <w:rPr>
          <w:rFonts w:ascii="Times New Roman" w:hAnsi="Times New Roman" w:cs="Times New Roman"/>
          <w:color w:val="000000" w:themeColor="text1"/>
          <w:sz w:val="24"/>
          <w:szCs w:val="24"/>
        </w:rPr>
        <w:t>из многодетных семей со среднедушевым доходом семьи, не превышающим 1,25 величины прожиточного минимума;</w:t>
      </w:r>
    </w:p>
    <w:p w:rsidR="00A84763" w:rsidRPr="00A26D0B" w:rsidRDefault="00A84763" w:rsidP="00C157F2">
      <w:pPr>
        <w:pStyle w:val="ConsPlusNormal"/>
        <w:numPr>
          <w:ilvl w:val="0"/>
          <w:numId w:val="1"/>
        </w:numPr>
        <w:jc w:val="both"/>
        <w:rPr>
          <w:rFonts w:ascii="Times New Roman" w:hAnsi="Times New Roman" w:cs="Times New Roman"/>
          <w:color w:val="000000" w:themeColor="text1"/>
          <w:sz w:val="24"/>
          <w:szCs w:val="24"/>
        </w:rPr>
      </w:pPr>
      <w:bookmarkStart w:id="2" w:name="P48"/>
      <w:bookmarkEnd w:id="2"/>
      <w:r w:rsidRPr="00A26D0B">
        <w:rPr>
          <w:rFonts w:ascii="Times New Roman" w:hAnsi="Times New Roman" w:cs="Times New Roman"/>
          <w:color w:val="000000" w:themeColor="text1"/>
          <w:sz w:val="24"/>
          <w:szCs w:val="24"/>
        </w:rPr>
        <w:t>воспитывающиеся одинокими родителями в семьях со среднедушевым доходом семьи, не превышающим 1,25 величины прожиточного минимума;</w:t>
      </w:r>
    </w:p>
    <w:p w:rsidR="00A84763" w:rsidRPr="00A26D0B" w:rsidRDefault="00A84763" w:rsidP="00C157F2">
      <w:pPr>
        <w:pStyle w:val="ConsPlusNormal"/>
        <w:numPr>
          <w:ilvl w:val="0"/>
          <w:numId w:val="1"/>
        </w:numPr>
        <w:jc w:val="both"/>
        <w:rPr>
          <w:rFonts w:ascii="Times New Roman" w:hAnsi="Times New Roman" w:cs="Times New Roman"/>
          <w:color w:val="000000" w:themeColor="text1"/>
          <w:sz w:val="24"/>
          <w:szCs w:val="24"/>
        </w:rPr>
      </w:pPr>
      <w:bookmarkStart w:id="3" w:name="P49"/>
      <w:bookmarkEnd w:id="3"/>
      <w:r w:rsidRPr="00A26D0B">
        <w:rPr>
          <w:rFonts w:ascii="Times New Roman" w:hAnsi="Times New Roman" w:cs="Times New Roman"/>
          <w:color w:val="000000" w:themeColor="text1"/>
          <w:sz w:val="24"/>
          <w:szCs w:val="24"/>
        </w:rPr>
        <w:t>из семей СОП;</w:t>
      </w:r>
    </w:p>
    <w:p w:rsidR="00A84763" w:rsidRPr="00A26D0B" w:rsidRDefault="00A84763" w:rsidP="00C157F2">
      <w:pPr>
        <w:pStyle w:val="ConsPlusNormal"/>
        <w:numPr>
          <w:ilvl w:val="0"/>
          <w:numId w:val="1"/>
        </w:numPr>
        <w:jc w:val="both"/>
        <w:rPr>
          <w:rFonts w:ascii="Times New Roman" w:hAnsi="Times New Roman" w:cs="Times New Roman"/>
          <w:color w:val="000000" w:themeColor="text1"/>
          <w:sz w:val="24"/>
          <w:szCs w:val="24"/>
        </w:rPr>
      </w:pPr>
      <w:bookmarkStart w:id="4" w:name="P50"/>
      <w:bookmarkStart w:id="5" w:name="P54"/>
      <w:bookmarkEnd w:id="4"/>
      <w:bookmarkEnd w:id="5"/>
      <w:r w:rsidRPr="00A26D0B">
        <w:rPr>
          <w:rFonts w:ascii="Times New Roman" w:hAnsi="Times New Roman" w:cs="Times New Roman"/>
          <w:color w:val="000000" w:themeColor="text1"/>
          <w:sz w:val="24"/>
          <w:szCs w:val="24"/>
        </w:rPr>
        <w:t>обучающиеся с ограниченными возможностями здоровья</w:t>
      </w:r>
      <w:bookmarkStart w:id="6" w:name="P55"/>
      <w:bookmarkEnd w:id="6"/>
      <w:r w:rsidRPr="00A26D0B">
        <w:rPr>
          <w:rFonts w:ascii="Times New Roman" w:hAnsi="Times New Roman" w:cs="Times New Roman"/>
          <w:color w:val="000000" w:themeColor="text1"/>
          <w:sz w:val="24"/>
          <w:szCs w:val="24"/>
        </w:rPr>
        <w:t>.</w:t>
      </w:r>
    </w:p>
    <w:p w:rsidR="00A84763" w:rsidRPr="00A26D0B" w:rsidRDefault="00A84763"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 xml:space="preserve">5. </w:t>
      </w:r>
      <w:r w:rsidRPr="00A26D0B">
        <w:rPr>
          <w:rFonts w:ascii="Times New Roman" w:hAnsi="Times New Roman" w:cs="Times New Roman"/>
          <w:color w:val="000000" w:themeColor="text1"/>
          <w:sz w:val="28"/>
          <w:szCs w:val="28"/>
          <w:u w:val="single"/>
        </w:rPr>
        <w:t>К заявлению N 1</w:t>
      </w:r>
      <w:r w:rsidRPr="00A26D0B">
        <w:rPr>
          <w:rFonts w:ascii="Times New Roman" w:hAnsi="Times New Roman" w:cs="Times New Roman"/>
          <w:color w:val="000000" w:themeColor="text1"/>
          <w:sz w:val="28"/>
          <w:szCs w:val="28"/>
        </w:rPr>
        <w:t xml:space="preserve"> прилагаются следующие документы:</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1"/>
      <w:bookmarkEnd w:id="7"/>
      <w:r w:rsidRPr="00A26D0B">
        <w:rPr>
          <w:rFonts w:ascii="Times New Roman" w:hAnsi="Times New Roman" w:cs="Times New Roman"/>
          <w:color w:val="000000" w:themeColor="text1"/>
          <w:sz w:val="28"/>
          <w:szCs w:val="28"/>
        </w:rP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lastRenderedPageBreak/>
        <w:t xml:space="preserve">в) копия вступившего в законную силу решения </w:t>
      </w:r>
      <w:proofErr w:type="gramStart"/>
      <w:r w:rsidRPr="00A26D0B">
        <w:rPr>
          <w:rFonts w:ascii="Times New Roman" w:hAnsi="Times New Roman" w:cs="Times New Roman"/>
          <w:color w:val="000000" w:themeColor="text1"/>
          <w:sz w:val="28"/>
          <w:szCs w:val="28"/>
        </w:rPr>
        <w:t>суда</w:t>
      </w:r>
      <w:proofErr w:type="gramEnd"/>
      <w:r w:rsidRPr="00A26D0B">
        <w:rPr>
          <w:rFonts w:ascii="Times New Roman" w:hAnsi="Times New Roman" w:cs="Times New Roman"/>
          <w:color w:val="000000" w:themeColor="text1"/>
          <w:sz w:val="28"/>
          <w:szCs w:val="28"/>
        </w:rPr>
        <w:t xml:space="preserve"> об объявлении обучающегося полностью дееспособным (эмансипированным);</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A26D0B">
        <w:rPr>
          <w:rFonts w:ascii="Times New Roman" w:hAnsi="Times New Roman" w:cs="Times New Roman"/>
          <w:color w:val="000000" w:themeColor="text1"/>
          <w:sz w:val="28"/>
          <w:szCs w:val="28"/>
        </w:rP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A26D0B">
        <w:rPr>
          <w:rFonts w:ascii="Times New Roman" w:hAnsi="Times New Roman" w:cs="Times New Roman"/>
          <w:color w:val="000000" w:themeColor="text1"/>
          <w:sz w:val="28"/>
          <w:szCs w:val="28"/>
        </w:rP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ar1" w:history="1">
        <w:r w:rsidRPr="00A26D0B">
          <w:rPr>
            <w:rFonts w:ascii="Times New Roman" w:hAnsi="Times New Roman" w:cs="Times New Roman"/>
            <w:color w:val="000000" w:themeColor="text1"/>
            <w:sz w:val="28"/>
            <w:szCs w:val="28"/>
          </w:rPr>
          <w:t>подпунктом 1</w:t>
        </w:r>
      </w:hyperlink>
      <w:r w:rsidRPr="00A26D0B">
        <w:rPr>
          <w:rFonts w:ascii="Times New Roman" w:hAnsi="Times New Roman" w:cs="Times New Roman"/>
          <w:color w:val="000000" w:themeColor="text1"/>
          <w:sz w:val="28"/>
          <w:szCs w:val="28"/>
        </w:rPr>
        <w:t xml:space="preserve"> настоящего пункта;</w:t>
      </w:r>
      <w:proofErr w:type="gramEnd"/>
      <w:r w:rsidRPr="00A26D0B">
        <w:rPr>
          <w:rFonts w:ascii="Times New Roman" w:hAnsi="Times New Roman" w:cs="Times New Roman"/>
          <w:color w:val="000000" w:themeColor="text1"/>
          <w:sz w:val="28"/>
          <w:szCs w:val="28"/>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11"/>
      <w:bookmarkEnd w:id="8"/>
      <w:r w:rsidRPr="00A26D0B">
        <w:rPr>
          <w:rFonts w:ascii="Times New Roman" w:hAnsi="Times New Roman" w:cs="Times New Roman"/>
          <w:color w:val="000000" w:themeColor="text1"/>
          <w:sz w:val="28"/>
          <w:szCs w:val="28"/>
        </w:rPr>
        <w:t xml:space="preserve">8) документ, подтверждающий обучение </w:t>
      </w:r>
      <w:proofErr w:type="gramStart"/>
      <w:r w:rsidRPr="00A26D0B">
        <w:rPr>
          <w:rFonts w:ascii="Times New Roman" w:hAnsi="Times New Roman" w:cs="Times New Roman"/>
          <w:color w:val="000000" w:themeColor="text1"/>
          <w:sz w:val="28"/>
          <w:szCs w:val="28"/>
        </w:rPr>
        <w:t>обучающегося</w:t>
      </w:r>
      <w:proofErr w:type="gramEnd"/>
      <w:r w:rsidRPr="00A26D0B">
        <w:rPr>
          <w:rFonts w:ascii="Times New Roman" w:hAnsi="Times New Roman" w:cs="Times New Roman"/>
          <w:color w:val="000000" w:themeColor="text1"/>
          <w:sz w:val="28"/>
          <w:szCs w:val="28"/>
        </w:rPr>
        <w:t>:</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подпункте 1 пункта 2 Порядка (представляется по собственной инициативе в случае обучения в муниципальной общеобразовательной организации);</w:t>
      </w:r>
    </w:p>
    <w:p w:rsidR="002D2672"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A26D0B">
        <w:rPr>
          <w:rFonts w:ascii="Times New Roman" w:hAnsi="Times New Roman" w:cs="Times New Roman"/>
          <w:color w:val="000000" w:themeColor="text1"/>
          <w:sz w:val="28"/>
          <w:szCs w:val="28"/>
        </w:rP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r:id="rId6" w:history="1">
        <w:r w:rsidRPr="00A26D0B">
          <w:rPr>
            <w:rFonts w:ascii="Times New Roman" w:hAnsi="Times New Roman" w:cs="Times New Roman"/>
            <w:color w:val="000000" w:themeColor="text1"/>
            <w:sz w:val="28"/>
            <w:szCs w:val="28"/>
          </w:rPr>
          <w:t>абзаце втором подпункта 4 пункта 2</w:t>
        </w:r>
      </w:hyperlink>
      <w:r w:rsidRPr="00A26D0B">
        <w:rPr>
          <w:rFonts w:ascii="Times New Roman" w:hAnsi="Times New Roman" w:cs="Times New Roman"/>
          <w:color w:val="000000" w:themeColor="text1"/>
          <w:sz w:val="28"/>
          <w:szCs w:val="28"/>
        </w:rP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 общеобразовательную программу);</w:t>
      </w:r>
      <w:proofErr w:type="gramEnd"/>
    </w:p>
    <w:p w:rsidR="001357A1" w:rsidRPr="00A26D0B" w:rsidRDefault="002D2672" w:rsidP="00C157F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26D0B">
        <w:rPr>
          <w:rFonts w:ascii="Times New Roman" w:hAnsi="Times New Roman" w:cs="Times New Roman"/>
          <w:color w:val="000000" w:themeColor="text1"/>
          <w:sz w:val="28"/>
          <w:szCs w:val="28"/>
        </w:rPr>
        <w:t xml:space="preserve">При наличии в семье двух или более обучающихся копии документов, предусмотренные </w:t>
      </w:r>
      <w:hyperlink w:anchor="Par1" w:history="1">
        <w:r w:rsidRPr="00A26D0B">
          <w:rPr>
            <w:rFonts w:ascii="Times New Roman" w:hAnsi="Times New Roman" w:cs="Times New Roman"/>
            <w:color w:val="000000" w:themeColor="text1"/>
            <w:sz w:val="28"/>
            <w:szCs w:val="28"/>
          </w:rPr>
          <w:t>подпунктами 1</w:t>
        </w:r>
      </w:hyperlink>
      <w:r w:rsidRPr="00A26D0B">
        <w:rPr>
          <w:rFonts w:ascii="Times New Roman" w:hAnsi="Times New Roman" w:cs="Times New Roman"/>
          <w:color w:val="000000" w:themeColor="text1"/>
          <w:sz w:val="28"/>
          <w:szCs w:val="28"/>
        </w:rPr>
        <w:t xml:space="preserve"> - </w:t>
      </w:r>
      <w:hyperlink w:anchor="Par11" w:history="1">
        <w:r w:rsidRPr="00A26D0B">
          <w:rPr>
            <w:rFonts w:ascii="Times New Roman" w:hAnsi="Times New Roman" w:cs="Times New Roman"/>
            <w:color w:val="000000" w:themeColor="text1"/>
            <w:sz w:val="28"/>
            <w:szCs w:val="28"/>
          </w:rPr>
          <w:t>8</w:t>
        </w:r>
      </w:hyperlink>
      <w:r w:rsidRPr="00A26D0B">
        <w:rPr>
          <w:rFonts w:ascii="Times New Roman" w:hAnsi="Times New Roman" w:cs="Times New Roman"/>
          <w:color w:val="000000" w:themeColor="text1"/>
          <w:sz w:val="28"/>
          <w:szCs w:val="28"/>
        </w:rPr>
        <w:t xml:space="preserve"> настоящего пункта, представляются на каждого обучающегося, за исключением документов, представляемых по собственной инициативе.</w:t>
      </w:r>
    </w:p>
    <w:sectPr w:rsidR="001357A1" w:rsidRPr="00A26D0B" w:rsidSect="00C157F2">
      <w:pgSz w:w="11905" w:h="16838"/>
      <w:pgMar w:top="709"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39E"/>
    <w:multiLevelType w:val="hybridMultilevel"/>
    <w:tmpl w:val="C74E78E8"/>
    <w:lvl w:ilvl="0" w:tplc="2B7ED596">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2"/>
    <w:rsid w:val="001357A1"/>
    <w:rsid w:val="00152AE8"/>
    <w:rsid w:val="002D2672"/>
    <w:rsid w:val="006053AE"/>
    <w:rsid w:val="00800DE6"/>
    <w:rsid w:val="00A26D0B"/>
    <w:rsid w:val="00A84763"/>
    <w:rsid w:val="00C1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CDACCF0696C21FD8D9D77EFB4F4192ED7C1BD88A3B3EEA6D3541690FE21851ABF34801AF0E5DC2BD9EC5CA7038070C75631C8D4364BF4CEC9881A2cAU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Организатор</cp:lastModifiedBy>
  <cp:revision>3</cp:revision>
  <dcterms:created xsi:type="dcterms:W3CDTF">2021-12-27T08:05:00Z</dcterms:created>
  <dcterms:modified xsi:type="dcterms:W3CDTF">2021-12-29T04:12:00Z</dcterms:modified>
</cp:coreProperties>
</file>